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5B6B" w14:textId="77777777" w:rsidR="00075BA2" w:rsidRDefault="00075BA2">
      <w:bookmarkStart w:id="0" w:name="_GoBack"/>
      <w:bookmarkEnd w:id="0"/>
    </w:p>
    <w:p w14:paraId="342A8987" w14:textId="5738EBBE" w:rsidR="008B49FC" w:rsidRDefault="008B49FC" w:rsidP="008B49FC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B49FC">
        <w:rPr>
          <w:rFonts w:ascii="Times New Roman" w:hAnsi="Times New Roman" w:cs="Times New Roman"/>
          <w:b/>
          <w:bCs/>
          <w:sz w:val="32"/>
          <w:szCs w:val="32"/>
        </w:rPr>
        <w:t>Zmiany w przemyśle Niemiec</w:t>
      </w:r>
    </w:p>
    <w:p w14:paraId="3DB8AE57" w14:textId="2C334696" w:rsidR="008B49FC" w:rsidRDefault="008B49FC" w:rsidP="008B49FC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54F8A2E" w14:textId="4D4D5E9B" w:rsidR="008B49FC" w:rsidRPr="002562BF" w:rsidRDefault="008B49FC" w:rsidP="008B49FC">
      <w:pPr>
        <w:spacing w:line="276" w:lineRule="auto"/>
        <w:ind w:left="127" w:hanging="127"/>
        <w:rPr>
          <w:rFonts w:ascii="Times New Roman" w:hAnsi="Times New Roman" w:cs="Times New Roman"/>
          <w:sz w:val="28"/>
          <w:szCs w:val="28"/>
        </w:rPr>
      </w:pPr>
      <w:r w:rsidRPr="002562BF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jaka jest </w:t>
      </w:r>
      <w:r w:rsidRPr="002562BF">
        <w:rPr>
          <w:rFonts w:ascii="Times New Roman" w:hAnsi="Times New Roman" w:cs="Times New Roman"/>
          <w:sz w:val="28"/>
          <w:szCs w:val="28"/>
        </w:rPr>
        <w:t>rola przemysłu w niemieckiej gospodarce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774CAD3" w14:textId="77777777" w:rsidR="008B49FC" w:rsidRPr="002562BF" w:rsidRDefault="008B49FC" w:rsidP="008B49FC">
      <w:pPr>
        <w:spacing w:line="276" w:lineRule="auto"/>
        <w:ind w:left="127" w:hanging="127"/>
        <w:rPr>
          <w:rFonts w:ascii="Times New Roman" w:hAnsi="Times New Roman" w:cs="Times New Roman"/>
          <w:sz w:val="28"/>
          <w:szCs w:val="28"/>
        </w:rPr>
      </w:pPr>
      <w:r w:rsidRPr="002562BF">
        <w:rPr>
          <w:rFonts w:ascii="Times New Roman" w:hAnsi="Times New Roman" w:cs="Times New Roman"/>
          <w:sz w:val="28"/>
          <w:szCs w:val="28"/>
        </w:rPr>
        <w:t>• zmiany zachodzące w przemyśle w Niemczech od lat 60. XX w.</w:t>
      </w:r>
    </w:p>
    <w:p w14:paraId="4695B866" w14:textId="77777777" w:rsidR="008B49FC" w:rsidRPr="002562BF" w:rsidRDefault="008B49FC" w:rsidP="008B49FC">
      <w:pPr>
        <w:spacing w:line="276" w:lineRule="auto"/>
        <w:ind w:left="127" w:right="-113" w:hanging="127"/>
        <w:rPr>
          <w:rFonts w:ascii="Times New Roman" w:hAnsi="Times New Roman" w:cs="Times New Roman"/>
          <w:sz w:val="28"/>
          <w:szCs w:val="28"/>
        </w:rPr>
      </w:pPr>
      <w:r w:rsidRPr="002562BF">
        <w:rPr>
          <w:rFonts w:ascii="Times New Roman" w:hAnsi="Times New Roman" w:cs="Times New Roman"/>
          <w:sz w:val="28"/>
          <w:szCs w:val="28"/>
        </w:rPr>
        <w:t>• restrukturyzacja przemysłu w Nadrenii Północnej-Westfalii</w:t>
      </w:r>
    </w:p>
    <w:p w14:paraId="78D00049" w14:textId="77777777" w:rsidR="008B49FC" w:rsidRPr="002562BF" w:rsidRDefault="008B49FC" w:rsidP="008B49FC">
      <w:pPr>
        <w:spacing w:line="276" w:lineRule="auto"/>
        <w:ind w:left="127" w:hanging="127"/>
        <w:rPr>
          <w:rFonts w:ascii="Times New Roman" w:hAnsi="Times New Roman" w:cs="Times New Roman"/>
          <w:sz w:val="28"/>
          <w:szCs w:val="28"/>
        </w:rPr>
      </w:pPr>
      <w:r w:rsidRPr="002562BF">
        <w:rPr>
          <w:rFonts w:ascii="Times New Roman" w:hAnsi="Times New Roman" w:cs="Times New Roman"/>
          <w:sz w:val="28"/>
          <w:szCs w:val="28"/>
        </w:rPr>
        <w:t>• nowoczesne przetwórstwo przemysłowe</w:t>
      </w:r>
    </w:p>
    <w:p w14:paraId="509A2666" w14:textId="44BFF59E" w:rsidR="008B49FC" w:rsidRDefault="008B49FC" w:rsidP="008B49F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2A7DBA5" w14:textId="77777777" w:rsidR="008B49FC" w:rsidRDefault="008B49FC" w:rsidP="008B49F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Pomoce: podręcznik do klasy VI </w:t>
      </w:r>
    </w:p>
    <w:p w14:paraId="7C71B125" w14:textId="77777777" w:rsidR="008B49FC" w:rsidRDefault="008B49FC" w:rsidP="008B49F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oraz </w:t>
      </w:r>
    </w:p>
    <w:p w14:paraId="133E81B9" w14:textId="4CA1F646" w:rsidR="008B49FC" w:rsidRDefault="008B49FC" w:rsidP="008B49F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71AF">
        <w:rPr>
          <w:rFonts w:ascii="Times New Roman" w:hAnsi="Times New Roman" w:cs="Times New Roman"/>
          <w:sz w:val="28"/>
          <w:szCs w:val="28"/>
        </w:rPr>
        <w:t>https://epodreczniki.pl/a/przemysl-europy-zachodniej---</w:t>
      </w:r>
      <w:proofErr w:type="spellStart"/>
      <w:r w:rsidRPr="00CC71AF">
        <w:rPr>
          <w:rFonts w:ascii="Times New Roman" w:hAnsi="Times New Roman" w:cs="Times New Roman"/>
          <w:sz w:val="28"/>
          <w:szCs w:val="28"/>
        </w:rPr>
        <w:t>przemiany-i-kierunki-rozwoju</w:t>
      </w:r>
      <w:proofErr w:type="spellEnd"/>
      <w:r w:rsidRPr="00CC71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1AF">
        <w:rPr>
          <w:rFonts w:ascii="Times New Roman" w:hAnsi="Times New Roman" w:cs="Times New Roman"/>
          <w:sz w:val="28"/>
          <w:szCs w:val="28"/>
        </w:rPr>
        <w:t>DTWwASJDx</w:t>
      </w:r>
      <w:proofErr w:type="spellEnd"/>
    </w:p>
    <w:p w14:paraId="2A40E2EA" w14:textId="77777777" w:rsidR="008B49FC" w:rsidRDefault="008B49FC" w:rsidP="008B49F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C3DDB9B" w14:textId="77777777" w:rsidR="00CC71AF" w:rsidRDefault="00CC71AF"/>
    <w:sectPr w:rsidR="00CC71AF" w:rsidSect="002562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BF"/>
    <w:rsid w:val="00075BA2"/>
    <w:rsid w:val="002562BF"/>
    <w:rsid w:val="008B49FC"/>
    <w:rsid w:val="00C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AD07"/>
  <w15:chartTrackingRefBased/>
  <w15:docId w15:val="{B8CD365D-D9AA-42C8-8F6C-9EC4AB27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</dc:creator>
  <cp:keywords/>
  <dc:description/>
  <cp:lastModifiedBy>Krzysztof Ch</cp:lastModifiedBy>
  <cp:revision>3</cp:revision>
  <dcterms:created xsi:type="dcterms:W3CDTF">2020-03-29T15:05:00Z</dcterms:created>
  <dcterms:modified xsi:type="dcterms:W3CDTF">2020-03-30T14:09:00Z</dcterms:modified>
</cp:coreProperties>
</file>